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Протокол Совета Парадигмы ИВО 30 октября 2023 г. Подразделения ИВДИВО Запорожье, Украина  </w:t>
      </w:r>
      <w:r>
        <w:rPr>
          <w:rFonts w:ascii="Times new roman" w:hAnsi="Times new roman"/>
          <w:i/>
          <w:iCs/>
          <w:sz w:val="24"/>
          <w:szCs w:val="24"/>
        </w:rPr>
        <w:t>Присутствовали 20 Аватаров ИВО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Состоялись</w:t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М.0 Истина Мудрости Источника Синтеза каждого Образованностью Я-Есмь Синтез-Парадигмой Я-Настоящего Философа Синтеза ИВО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Цель: Развёртка Синтез-философской среды жизни Парадигмальной идеологии подразделения ИВДИВО Запорожье в реализации 32 направлений Парадигм Синтез-философии ИВО ДП ИВДИВО подразделения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Задачи: Парадигма Синтез-философии ИВО Синтезом Иерархизации каждого Архипова Е.2 Парадигмальность Я-Настоящего Синтезом Воли ИВО физического тела Мусатова Л. 3 Информационная парадигмальность явлением Я -Есмь Отец-Человек-Субъекта Панченко В. 4 Профессионализм философскости  Истиной Образования ИВО Сивопляс Н.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Устремление: Явление нового Синтез-философского движения на Планете в составе Философов Синтеза ИВДИВО, продвижением Светского общения и взаимодействия с ИВО,ИВДИВО, ИВДИВО- Иерархией ИВО.</w:t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Составила ИВДИВО секретарь Оксана Воробец Сдано ИВАС Кут Хуми 31.10. 2023г.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2"/>
      <w:szCs w:val="22"/>
      <w:lang w:val="ru-RU" w:eastAsia="ru-RU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118</Words>
  <Characters>896</Characters>
  <CharactersWithSpaces>1010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2023-10-31T18:45:00Z</dcterms:created>
  <dc:creator>380507243671</dc:creator>
  <dc:description/>
  <dc:language>en-US</dc:language>
  <cp:lastModifiedBy/>
  <dcterms:modified xsi:type="dcterms:W3CDTF">2023-11-28T18:19:25Z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